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EBA1A" w14:textId="354C3CE1" w:rsidR="002E3874" w:rsidRPr="00521AEF" w:rsidRDefault="002E3874" w:rsidP="00DB0D88">
      <w:pPr>
        <w:pStyle w:val="Nagwek1"/>
        <w:rPr>
          <w:sz w:val="22"/>
          <w:szCs w:val="22"/>
        </w:rPr>
      </w:pPr>
      <w:bookmarkStart w:id="0" w:name="_Toc207795728"/>
      <w:r w:rsidRPr="00521AEF">
        <w:rPr>
          <w:sz w:val="22"/>
          <w:szCs w:val="22"/>
        </w:rPr>
        <w:t xml:space="preserve">Uchwała Nr </w:t>
      </w:r>
      <w:r w:rsidR="00FD37D6" w:rsidRPr="00521AEF">
        <w:rPr>
          <w:sz w:val="22"/>
          <w:szCs w:val="22"/>
        </w:rPr>
        <w:t>1</w:t>
      </w:r>
      <w:r w:rsidR="003C6C6E" w:rsidRPr="00521AEF">
        <w:rPr>
          <w:sz w:val="22"/>
          <w:szCs w:val="22"/>
        </w:rPr>
        <w:t>/202</w:t>
      </w:r>
      <w:bookmarkEnd w:id="0"/>
      <w:r w:rsidR="00FD37D6" w:rsidRPr="00521AEF">
        <w:rPr>
          <w:sz w:val="22"/>
          <w:szCs w:val="22"/>
        </w:rPr>
        <w:t>6</w:t>
      </w:r>
    </w:p>
    <w:p w14:paraId="5636704E" w14:textId="5F673B0A" w:rsidR="007C2127" w:rsidRPr="00521AEF" w:rsidRDefault="002E3874" w:rsidP="005A6E51">
      <w:pPr>
        <w:spacing w:before="0" w:beforeAutospacing="0"/>
        <w:rPr>
          <w:sz w:val="22"/>
          <w:szCs w:val="22"/>
        </w:rPr>
      </w:pPr>
      <w:r w:rsidRPr="00521AEF">
        <w:rPr>
          <w:sz w:val="22"/>
          <w:szCs w:val="22"/>
        </w:rPr>
        <w:t>Komitetu Monitorującego</w:t>
      </w:r>
    </w:p>
    <w:p w14:paraId="017F39A8" w14:textId="2B0A3159" w:rsidR="002E3874" w:rsidRPr="00521AEF" w:rsidRDefault="00FD37D6" w:rsidP="005A6E51">
      <w:pPr>
        <w:spacing w:before="0" w:beforeAutospacing="0"/>
        <w:rPr>
          <w:sz w:val="22"/>
          <w:szCs w:val="22"/>
        </w:rPr>
      </w:pPr>
      <w:r w:rsidRPr="00521AEF">
        <w:rPr>
          <w:sz w:val="22"/>
          <w:szCs w:val="22"/>
        </w:rPr>
        <w:t>Regionalny Program Operacyjny</w:t>
      </w:r>
      <w:r w:rsidR="00F57F6C" w:rsidRPr="00521AEF">
        <w:rPr>
          <w:sz w:val="22"/>
          <w:szCs w:val="22"/>
        </w:rPr>
        <w:t xml:space="preserve"> </w:t>
      </w:r>
      <w:r w:rsidRPr="00521AEF">
        <w:rPr>
          <w:sz w:val="22"/>
          <w:szCs w:val="22"/>
        </w:rPr>
        <w:t xml:space="preserve">Województwa Kujawsko-Pomorskiego </w:t>
      </w:r>
      <w:r w:rsidRPr="00521AEF">
        <w:rPr>
          <w:sz w:val="22"/>
          <w:szCs w:val="22"/>
        </w:rPr>
        <w:br/>
        <w:t>na lata 2014-2020</w:t>
      </w:r>
    </w:p>
    <w:p w14:paraId="08D382EE" w14:textId="75C1B2C3" w:rsidR="009808D9" w:rsidRPr="00521AEF" w:rsidRDefault="002E3874" w:rsidP="005A6E51">
      <w:pPr>
        <w:spacing w:before="0" w:beforeAutospacing="0"/>
        <w:rPr>
          <w:sz w:val="22"/>
          <w:szCs w:val="22"/>
        </w:rPr>
      </w:pPr>
      <w:r w:rsidRPr="00521AEF">
        <w:rPr>
          <w:sz w:val="22"/>
          <w:szCs w:val="22"/>
        </w:rPr>
        <w:t xml:space="preserve">z </w:t>
      </w:r>
      <w:bookmarkStart w:id="1" w:name="_Hlk129771518"/>
      <w:r w:rsidR="00FD37D6" w:rsidRPr="00521AEF">
        <w:rPr>
          <w:sz w:val="22"/>
          <w:szCs w:val="22"/>
        </w:rPr>
        <w:t>20 stycznia</w:t>
      </w:r>
      <w:r w:rsidR="00F449A9" w:rsidRPr="00521AEF">
        <w:rPr>
          <w:sz w:val="22"/>
          <w:szCs w:val="22"/>
        </w:rPr>
        <w:t xml:space="preserve"> </w:t>
      </w:r>
      <w:r w:rsidR="00F57F6C" w:rsidRPr="00521AEF">
        <w:rPr>
          <w:sz w:val="22"/>
          <w:szCs w:val="22"/>
        </w:rPr>
        <w:t>202</w:t>
      </w:r>
      <w:r w:rsidR="00FD37D6" w:rsidRPr="00521AEF">
        <w:rPr>
          <w:sz w:val="22"/>
          <w:szCs w:val="22"/>
        </w:rPr>
        <w:t>6</w:t>
      </w:r>
      <w:r w:rsidR="00F57F6C" w:rsidRPr="00521AEF">
        <w:rPr>
          <w:sz w:val="22"/>
          <w:szCs w:val="22"/>
        </w:rPr>
        <w:t xml:space="preserve"> r.</w:t>
      </w:r>
      <w:bookmarkEnd w:id="1"/>
    </w:p>
    <w:p w14:paraId="10D0E293" w14:textId="613C9645" w:rsidR="00F030CE" w:rsidRPr="00521AEF" w:rsidRDefault="00F030CE" w:rsidP="00F030CE">
      <w:pPr>
        <w:rPr>
          <w:rFonts w:cs="Arial"/>
          <w:sz w:val="22"/>
          <w:szCs w:val="22"/>
        </w:rPr>
      </w:pPr>
      <w:r w:rsidRPr="00521AEF">
        <w:rPr>
          <w:rFonts w:cs="Arial"/>
          <w:sz w:val="22"/>
          <w:szCs w:val="22"/>
        </w:rPr>
        <w:t xml:space="preserve">w sprawie zatwierdzenia </w:t>
      </w:r>
      <w:r w:rsidR="00FD37D6" w:rsidRPr="00521AEF">
        <w:rPr>
          <w:rFonts w:cs="Arial"/>
          <w:sz w:val="22"/>
          <w:szCs w:val="22"/>
        </w:rPr>
        <w:t xml:space="preserve">sprawozdania końcowego z realizacji </w:t>
      </w:r>
      <w:r w:rsidRPr="00521AEF">
        <w:rPr>
          <w:rFonts w:cs="Arial"/>
          <w:sz w:val="22"/>
          <w:szCs w:val="22"/>
        </w:rPr>
        <w:t xml:space="preserve"> </w:t>
      </w:r>
      <w:r w:rsidR="00FD37D6" w:rsidRPr="00521AEF">
        <w:rPr>
          <w:rFonts w:cs="Arial"/>
          <w:sz w:val="22"/>
          <w:szCs w:val="22"/>
        </w:rPr>
        <w:t>Regionalnego Programu Operacyjnego Województwa Kujawsko-Pomorskiego na lata 2014-2020.</w:t>
      </w:r>
    </w:p>
    <w:p w14:paraId="7B8C5401" w14:textId="7D760DD0" w:rsidR="00FD37D6" w:rsidRPr="00521AEF" w:rsidRDefault="004C0445" w:rsidP="00521AEF">
      <w:pPr>
        <w:autoSpaceDE w:val="0"/>
        <w:autoSpaceDN w:val="0"/>
        <w:adjustRightInd w:val="0"/>
        <w:jc w:val="both"/>
        <w:outlineLvl w:val="0"/>
        <w:rPr>
          <w:rFonts w:cs="Arial"/>
          <w:sz w:val="22"/>
          <w:szCs w:val="22"/>
        </w:rPr>
      </w:pPr>
      <w:r w:rsidRPr="00521AEF">
        <w:rPr>
          <w:rFonts w:cs="Arial"/>
          <w:sz w:val="22"/>
          <w:szCs w:val="22"/>
        </w:rPr>
        <w:t>Działając na podstawie art. 110 ust. 2 lit. b 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UE, seria L, 2013 r., Nr 347, s. 320 z późn. zm.), art. 14 ust. 10 ustawy z dnia 11 lipca 2014 r. o zasadach realizacji programów w zakresie polityki spójności finansowanych w perspektywie finansowej 2014-2020 (Dz. U. z 2020 r., poz. 818 z późn. zm.)</w:t>
      </w:r>
      <w:r w:rsidR="00E622BB" w:rsidRPr="00521AEF">
        <w:rPr>
          <w:rFonts w:cs="Arial"/>
          <w:sz w:val="22"/>
          <w:szCs w:val="22"/>
        </w:rPr>
        <w:t xml:space="preserve">, </w:t>
      </w:r>
      <w:r w:rsidR="00521AEF" w:rsidRPr="00521AEF">
        <w:rPr>
          <w:rFonts w:cs="Arial"/>
          <w:sz w:val="22"/>
          <w:szCs w:val="22"/>
        </w:rPr>
        <w:t>Rozdziału 5, ust. 5) lit b)  Wytycznych w zakresie komitetów monitorujących na lata 2014-2020 z dnia 21 stycznia 2015 r.</w:t>
      </w:r>
      <w:r w:rsidR="00521AEF" w:rsidRPr="00521AEF">
        <w:rPr>
          <w:rFonts w:cs="Arial"/>
          <w:sz w:val="22"/>
          <w:szCs w:val="22"/>
          <w:vertAlign w:val="superscript"/>
        </w:rPr>
        <w:footnoteReference w:id="1"/>
      </w:r>
      <w:r w:rsidR="00521AEF" w:rsidRPr="00521AEF">
        <w:rPr>
          <w:rFonts w:cs="Arial"/>
          <w:sz w:val="22"/>
          <w:szCs w:val="22"/>
        </w:rPr>
        <w:t>, § 4, ust. 4, lit b) Regulaminu Komitetu Monitorującego RPO WK-P na lata 2014-2020 z dnia 16 kwietnia 2015 r.</w:t>
      </w:r>
      <w:r w:rsidR="00521AEF" w:rsidRPr="00521AEF">
        <w:rPr>
          <w:rFonts w:cs="Arial"/>
          <w:sz w:val="22"/>
          <w:szCs w:val="22"/>
          <w:vertAlign w:val="superscript"/>
        </w:rPr>
        <w:footnoteReference w:id="2"/>
      </w:r>
      <w:r w:rsidR="00521AEF" w:rsidRPr="00521AEF">
        <w:rPr>
          <w:rFonts w:cs="Arial"/>
          <w:sz w:val="22"/>
          <w:szCs w:val="22"/>
        </w:rPr>
        <w:t xml:space="preserve"> uchwala, co następuje:</w:t>
      </w:r>
    </w:p>
    <w:p w14:paraId="646C0A21" w14:textId="79352CF7" w:rsidR="00FD37D6" w:rsidRDefault="00FD37D6" w:rsidP="00FD37D6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§1. </w:t>
      </w:r>
      <w:r>
        <w:rPr>
          <w:sz w:val="22"/>
          <w:szCs w:val="22"/>
        </w:rPr>
        <w:t xml:space="preserve">Zatwierdza się Sprawozdanie końcowe z realizacji  </w:t>
      </w:r>
      <w:r>
        <w:rPr>
          <w:bCs/>
          <w:sz w:val="22"/>
          <w:szCs w:val="22"/>
        </w:rPr>
        <w:t>Regionalnego Programu Operacyjnego Województwa Kujawsko-Pomorskiego na lata 20</w:t>
      </w:r>
      <w:r w:rsidR="006B5374">
        <w:rPr>
          <w:bCs/>
          <w:sz w:val="22"/>
          <w:szCs w:val="22"/>
        </w:rPr>
        <w:t>14</w:t>
      </w:r>
      <w:r>
        <w:rPr>
          <w:bCs/>
          <w:sz w:val="22"/>
          <w:szCs w:val="22"/>
        </w:rPr>
        <w:t>-20</w:t>
      </w:r>
      <w:r w:rsidR="006B5374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 xml:space="preserve">, </w:t>
      </w:r>
      <w:r>
        <w:rPr>
          <w:sz w:val="22"/>
          <w:szCs w:val="22"/>
        </w:rPr>
        <w:t>zawarte w załączniku do niniejszej uchwały.</w:t>
      </w:r>
    </w:p>
    <w:p w14:paraId="1E4116B1" w14:textId="17FAE376" w:rsidR="00FD37D6" w:rsidRPr="00521AEF" w:rsidRDefault="00FD37D6" w:rsidP="00FD37D6">
      <w:pPr>
        <w:jc w:val="both"/>
        <w:rPr>
          <w:rFonts w:cs="Arial"/>
          <w:color w:val="000000"/>
          <w:sz w:val="16"/>
          <w:szCs w:val="16"/>
        </w:rPr>
      </w:pPr>
      <w:r>
        <w:rPr>
          <w:b/>
          <w:sz w:val="22"/>
          <w:szCs w:val="22"/>
        </w:rPr>
        <w:t>§2.</w:t>
      </w:r>
      <w:r>
        <w:rPr>
          <w:sz w:val="22"/>
          <w:szCs w:val="22"/>
        </w:rPr>
        <w:t xml:space="preserve"> Powyższa uchwała </w:t>
      </w:r>
      <w:r>
        <w:rPr>
          <w:color w:val="000000"/>
          <w:sz w:val="22"/>
          <w:szCs w:val="22"/>
        </w:rPr>
        <w:t xml:space="preserve">upoważnia Instytucję Zarządzającą do wprowadzania zmian w </w:t>
      </w:r>
      <w:r>
        <w:rPr>
          <w:sz w:val="22"/>
          <w:szCs w:val="22"/>
        </w:rPr>
        <w:t xml:space="preserve">Sprawozdaniu końcowym z realizacji  </w:t>
      </w:r>
      <w:r>
        <w:rPr>
          <w:bCs/>
          <w:sz w:val="22"/>
          <w:szCs w:val="22"/>
        </w:rPr>
        <w:t>Regionalnego Programu Operacyjnego Województwa Kujawsko-Pomorskiego na lata 20</w:t>
      </w:r>
      <w:r w:rsidR="006B5374">
        <w:rPr>
          <w:bCs/>
          <w:sz w:val="22"/>
          <w:szCs w:val="22"/>
        </w:rPr>
        <w:t>14</w:t>
      </w:r>
      <w:r>
        <w:rPr>
          <w:bCs/>
          <w:sz w:val="22"/>
          <w:szCs w:val="22"/>
        </w:rPr>
        <w:t>-20</w:t>
      </w:r>
      <w:r w:rsidR="006B5374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w stosunku do propozycji zaakceptowanej przez </w:t>
      </w:r>
      <w:r>
        <w:rPr>
          <w:color w:val="000000"/>
          <w:sz w:val="22"/>
          <w:szCs w:val="22"/>
        </w:rPr>
        <w:lastRenderedPageBreak/>
        <w:t xml:space="preserve">KM w związku z sugestiami ze strony Komisji Europejskiej, </w:t>
      </w:r>
      <w:r w:rsidRPr="00FD242B">
        <w:rPr>
          <w:color w:val="000000"/>
          <w:sz w:val="22"/>
          <w:szCs w:val="22"/>
        </w:rPr>
        <w:t xml:space="preserve">Ministerstwa </w:t>
      </w:r>
      <w:r w:rsidR="00FD242B" w:rsidRPr="00FD242B">
        <w:rPr>
          <w:color w:val="000000"/>
          <w:sz w:val="22"/>
          <w:szCs w:val="22"/>
        </w:rPr>
        <w:t xml:space="preserve">Funduszy i Polityki </w:t>
      </w:r>
      <w:r w:rsidRPr="00FD242B">
        <w:rPr>
          <w:color w:val="000000"/>
          <w:sz w:val="22"/>
          <w:szCs w:val="22"/>
        </w:rPr>
        <w:t>Rozwoju</w:t>
      </w:r>
      <w:r>
        <w:rPr>
          <w:color w:val="000000"/>
          <w:sz w:val="22"/>
          <w:szCs w:val="22"/>
        </w:rPr>
        <w:t>, Instytucji Audytowej i innych instytucji w zakresie uzupełnienia lub korekty informacji.</w:t>
      </w:r>
    </w:p>
    <w:p w14:paraId="42103CCC" w14:textId="77777777" w:rsidR="00FD37D6" w:rsidRDefault="00FD37D6" w:rsidP="00FD37D6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§3. </w:t>
      </w:r>
      <w:r>
        <w:rPr>
          <w:sz w:val="22"/>
          <w:szCs w:val="22"/>
        </w:rPr>
        <w:t>Uchwała wchodzi w życie z dniem podjęcia.</w:t>
      </w:r>
    </w:p>
    <w:p w14:paraId="03F9364E" w14:textId="77777777" w:rsidR="00FD37D6" w:rsidRPr="00521AEF" w:rsidRDefault="00FD37D6" w:rsidP="00FD37D6">
      <w:pPr>
        <w:autoSpaceDE w:val="0"/>
        <w:autoSpaceDN w:val="0"/>
        <w:adjustRightInd w:val="0"/>
        <w:ind w:left="4248" w:right="-314"/>
        <w:rPr>
          <w:rFonts w:cs="Arial"/>
          <w:sz w:val="22"/>
          <w:szCs w:val="22"/>
        </w:rPr>
      </w:pPr>
      <w:r w:rsidRPr="00521AEF">
        <w:rPr>
          <w:rFonts w:cs="Arial"/>
          <w:sz w:val="22"/>
          <w:szCs w:val="22"/>
        </w:rPr>
        <w:t xml:space="preserve">        </w:t>
      </w:r>
    </w:p>
    <w:p w14:paraId="0AA4F9CC" w14:textId="77777777" w:rsidR="00FD37D6" w:rsidRPr="00521AEF" w:rsidRDefault="00FD37D6" w:rsidP="004C0445">
      <w:pPr>
        <w:autoSpaceDE w:val="0"/>
        <w:autoSpaceDN w:val="0"/>
        <w:adjustRightInd w:val="0"/>
        <w:ind w:right="-314"/>
        <w:rPr>
          <w:rFonts w:cs="Arial"/>
          <w:sz w:val="22"/>
          <w:szCs w:val="22"/>
        </w:rPr>
      </w:pPr>
      <w:r w:rsidRPr="00521AEF">
        <w:rPr>
          <w:rFonts w:cs="Arial"/>
          <w:sz w:val="22"/>
          <w:szCs w:val="22"/>
        </w:rPr>
        <w:t xml:space="preserve"> Przewodniczący Komitetu Monitorującego</w:t>
      </w:r>
    </w:p>
    <w:p w14:paraId="760FC812" w14:textId="77777777" w:rsidR="00FD37D6" w:rsidRDefault="00FD37D6" w:rsidP="00FD37D6"/>
    <w:p w14:paraId="567B46E2" w14:textId="77777777" w:rsidR="00FD37D6" w:rsidRDefault="00FD37D6" w:rsidP="00FD37D6"/>
    <w:p w14:paraId="525B3F1E" w14:textId="77777777" w:rsidR="00FD37D6" w:rsidRDefault="00FD37D6" w:rsidP="00FD37D6"/>
    <w:p w14:paraId="7D68A6FD" w14:textId="77777777" w:rsidR="006B5374" w:rsidRDefault="006B5374" w:rsidP="006B5374">
      <w:pPr>
        <w:rPr>
          <w:b/>
          <w:sz w:val="22"/>
          <w:szCs w:val="22"/>
        </w:rPr>
      </w:pPr>
    </w:p>
    <w:p w14:paraId="746733C6" w14:textId="77777777" w:rsidR="00FD242B" w:rsidRDefault="00FD242B" w:rsidP="006B5374">
      <w:pPr>
        <w:rPr>
          <w:b/>
          <w:sz w:val="22"/>
          <w:szCs w:val="22"/>
        </w:rPr>
      </w:pPr>
    </w:p>
    <w:p w14:paraId="681C652C" w14:textId="77777777" w:rsidR="00521AEF" w:rsidRDefault="00521AEF" w:rsidP="006B5374">
      <w:pPr>
        <w:rPr>
          <w:b/>
          <w:sz w:val="22"/>
          <w:szCs w:val="22"/>
        </w:rPr>
      </w:pPr>
    </w:p>
    <w:p w14:paraId="64B380C1" w14:textId="77777777" w:rsidR="00521AEF" w:rsidRDefault="00521AEF" w:rsidP="006B5374">
      <w:pPr>
        <w:rPr>
          <w:b/>
          <w:sz w:val="22"/>
          <w:szCs w:val="22"/>
        </w:rPr>
      </w:pPr>
    </w:p>
    <w:p w14:paraId="4344F0BA" w14:textId="77777777" w:rsidR="00521AEF" w:rsidRDefault="00521AEF" w:rsidP="006B5374">
      <w:pPr>
        <w:rPr>
          <w:b/>
          <w:sz w:val="22"/>
          <w:szCs w:val="22"/>
        </w:rPr>
      </w:pPr>
    </w:p>
    <w:p w14:paraId="49C27D6C" w14:textId="77777777" w:rsidR="00521AEF" w:rsidRDefault="00521AEF" w:rsidP="006B5374">
      <w:pPr>
        <w:rPr>
          <w:b/>
          <w:sz w:val="22"/>
          <w:szCs w:val="22"/>
        </w:rPr>
      </w:pPr>
    </w:p>
    <w:p w14:paraId="05C42207" w14:textId="77777777" w:rsidR="00521AEF" w:rsidRDefault="00521AEF" w:rsidP="006B5374">
      <w:pPr>
        <w:rPr>
          <w:b/>
          <w:sz w:val="22"/>
          <w:szCs w:val="22"/>
        </w:rPr>
      </w:pPr>
    </w:p>
    <w:p w14:paraId="2C90B8E3" w14:textId="77777777" w:rsidR="00521AEF" w:rsidRDefault="00521AEF" w:rsidP="006B5374">
      <w:pPr>
        <w:rPr>
          <w:b/>
          <w:sz w:val="22"/>
          <w:szCs w:val="22"/>
        </w:rPr>
      </w:pPr>
    </w:p>
    <w:p w14:paraId="08D45654" w14:textId="77777777" w:rsidR="00521AEF" w:rsidRDefault="00521AEF" w:rsidP="006B5374">
      <w:pPr>
        <w:rPr>
          <w:b/>
          <w:sz w:val="22"/>
          <w:szCs w:val="22"/>
        </w:rPr>
      </w:pPr>
    </w:p>
    <w:p w14:paraId="110925F7" w14:textId="77777777" w:rsidR="00521AEF" w:rsidRDefault="00521AEF" w:rsidP="006B5374">
      <w:pPr>
        <w:rPr>
          <w:b/>
          <w:sz w:val="22"/>
          <w:szCs w:val="22"/>
        </w:rPr>
      </w:pPr>
    </w:p>
    <w:p w14:paraId="19E13E83" w14:textId="77777777" w:rsidR="00521AEF" w:rsidRDefault="00521AEF" w:rsidP="006B5374">
      <w:pPr>
        <w:rPr>
          <w:b/>
          <w:sz w:val="22"/>
          <w:szCs w:val="22"/>
        </w:rPr>
      </w:pPr>
    </w:p>
    <w:p w14:paraId="24EE801A" w14:textId="77777777" w:rsidR="00521AEF" w:rsidRDefault="00521AEF" w:rsidP="006B5374">
      <w:pPr>
        <w:rPr>
          <w:b/>
          <w:sz w:val="22"/>
          <w:szCs w:val="22"/>
        </w:rPr>
      </w:pPr>
    </w:p>
    <w:p w14:paraId="7F413116" w14:textId="77777777" w:rsidR="00521AEF" w:rsidRDefault="00521AEF" w:rsidP="006B5374">
      <w:pPr>
        <w:rPr>
          <w:b/>
          <w:sz w:val="22"/>
          <w:szCs w:val="22"/>
        </w:rPr>
      </w:pPr>
    </w:p>
    <w:p w14:paraId="74EC6D2F" w14:textId="77777777" w:rsidR="00521AEF" w:rsidRDefault="00521AEF" w:rsidP="006B5374">
      <w:pPr>
        <w:rPr>
          <w:b/>
          <w:sz w:val="22"/>
          <w:szCs w:val="22"/>
        </w:rPr>
      </w:pPr>
    </w:p>
    <w:p w14:paraId="72031DD5" w14:textId="77777777" w:rsidR="00FD242B" w:rsidRDefault="00FD242B" w:rsidP="006B5374">
      <w:pPr>
        <w:rPr>
          <w:b/>
          <w:sz w:val="22"/>
          <w:szCs w:val="22"/>
        </w:rPr>
      </w:pPr>
    </w:p>
    <w:p w14:paraId="0CA0E1AF" w14:textId="0A1FB4D3" w:rsidR="00FD37D6" w:rsidRPr="00521AEF" w:rsidRDefault="00FD37D6" w:rsidP="006B5374">
      <w:pPr>
        <w:rPr>
          <w:bCs/>
          <w:sz w:val="22"/>
          <w:szCs w:val="22"/>
        </w:rPr>
      </w:pPr>
      <w:r w:rsidRPr="00521AEF">
        <w:rPr>
          <w:bCs/>
          <w:sz w:val="22"/>
          <w:szCs w:val="22"/>
        </w:rPr>
        <w:t>UZASADNIENIE</w:t>
      </w:r>
    </w:p>
    <w:p w14:paraId="52329F56" w14:textId="19BE70B4" w:rsidR="00FD37D6" w:rsidRPr="00521AEF" w:rsidRDefault="00FD37D6" w:rsidP="00521AEF">
      <w:pPr>
        <w:autoSpaceDE w:val="0"/>
        <w:autoSpaceDN w:val="0"/>
        <w:adjustRightInd w:val="0"/>
        <w:outlineLvl w:val="0"/>
        <w:rPr>
          <w:rFonts w:cs="Arial"/>
          <w:sz w:val="22"/>
          <w:szCs w:val="22"/>
        </w:rPr>
      </w:pPr>
      <w:r w:rsidRPr="00521AEF">
        <w:rPr>
          <w:sz w:val="22"/>
          <w:szCs w:val="22"/>
        </w:rPr>
        <w:t>Zgodnie z art. 60 Rozporządzenia Rady (WE) nr 1083/2006 z dnia 11 lipca 2006 r. Instytucje Zarządzające Regionalnym Programem Operacyjnym (IZ RPO) są zobowiązane do stałego monitorowania postępów programu, które obejmuje zbieranie informacji dotyczących realizacji programu operacyjnego z uwzględnieniem działań/grup operacji, osi priorytetowych, w postaci danych liczbowych, finansowych w tym wskaźników rzeczowych i finansowych. Sprawozdawczość realizowana jest na wszystkich poziomach instytucjonalnych wdrażania programu. IZ RPO zobowiązana jest do sporządzania sprawozdań okresowych, rocznych i końcowego z realizacji programu w oparciu o wytyczne Ministerstwa Rozwoju Regionalnego MR/H/4(5)04/2016</w:t>
      </w:r>
      <w:r w:rsidR="004C0445" w:rsidRPr="00521AEF">
        <w:rPr>
          <w:sz w:val="22"/>
          <w:szCs w:val="22"/>
        </w:rPr>
        <w:t xml:space="preserve"> </w:t>
      </w:r>
      <w:r w:rsidRPr="00521AEF">
        <w:rPr>
          <w:sz w:val="22"/>
          <w:szCs w:val="22"/>
        </w:rPr>
        <w:t>w zakresie sprawozdawczości z dnia 30 marca 2016 r.,  zgodnie z art.65 Rozporządzenia Rady (WE) nr 1083/2006 z dnia 11 lipca 2006 r.</w:t>
      </w:r>
      <w:r w:rsidR="00521AEF" w:rsidRPr="00521AEF">
        <w:rPr>
          <w:rFonts w:cs="Arial"/>
          <w:sz w:val="22"/>
          <w:szCs w:val="22"/>
        </w:rPr>
        <w:t xml:space="preserve"> </w:t>
      </w:r>
      <w:r w:rsidR="00521AEF" w:rsidRPr="00521AEF">
        <w:rPr>
          <w:rFonts w:cs="Arial"/>
          <w:sz w:val="22"/>
          <w:szCs w:val="22"/>
        </w:rPr>
        <w:t>Rozdziału 5, ust. 5) lit b)  Wytycznych w zakresie komitetów monitorujących na lata 2014-2020 z dnia 21 stycznia 2015 r.</w:t>
      </w:r>
      <w:r w:rsidR="00521AEF">
        <w:rPr>
          <w:rFonts w:cs="Arial"/>
          <w:sz w:val="22"/>
          <w:szCs w:val="22"/>
        </w:rPr>
        <w:t xml:space="preserve"> (ze zm.)</w:t>
      </w:r>
      <w:r w:rsidR="00521AEF" w:rsidRPr="00521AEF">
        <w:rPr>
          <w:rFonts w:cs="Arial"/>
          <w:sz w:val="22"/>
          <w:szCs w:val="22"/>
        </w:rPr>
        <w:t>, § 4, ust. 4, lit b) Regulaminu Komitetu Monitorującego RPO WK-P na lata 2014-2020 z dnia 16 kwietnia 2015 r.</w:t>
      </w:r>
      <w:r w:rsidR="00521AEF">
        <w:rPr>
          <w:rFonts w:cs="Arial"/>
          <w:sz w:val="22"/>
          <w:szCs w:val="22"/>
        </w:rPr>
        <w:t xml:space="preserve"> (ze zm.) </w:t>
      </w:r>
      <w:r w:rsidRPr="00521AEF">
        <w:rPr>
          <w:sz w:val="22"/>
          <w:szCs w:val="22"/>
        </w:rPr>
        <w:t>Komitet Monitorujący Regionalny Program Operacyjny dokonuje analizy i zatwierdzenia rocznych i końcowych raportów z wdrażania Programu.</w:t>
      </w:r>
    </w:p>
    <w:p w14:paraId="7B17950F" w14:textId="398BB1D7" w:rsidR="00FD37D6" w:rsidRPr="00521AEF" w:rsidRDefault="00FD37D6" w:rsidP="00521AEF">
      <w:pPr>
        <w:rPr>
          <w:rFonts w:cs="Arial"/>
          <w:sz w:val="22"/>
          <w:szCs w:val="22"/>
        </w:rPr>
      </w:pPr>
      <w:r w:rsidRPr="00521AEF">
        <w:rPr>
          <w:sz w:val="22"/>
          <w:szCs w:val="22"/>
        </w:rPr>
        <w:t>Niniejszą uchwałą zatwierdza się Sprawozdanie końcowe  z realizacji RPO WK-P na lata 20</w:t>
      </w:r>
      <w:r w:rsidR="006B5374" w:rsidRPr="00521AEF">
        <w:rPr>
          <w:sz w:val="22"/>
          <w:szCs w:val="22"/>
        </w:rPr>
        <w:t>14</w:t>
      </w:r>
      <w:r w:rsidRPr="00521AEF">
        <w:rPr>
          <w:sz w:val="22"/>
          <w:szCs w:val="22"/>
        </w:rPr>
        <w:t>-20</w:t>
      </w:r>
      <w:r w:rsidR="006B5374" w:rsidRPr="00521AEF">
        <w:rPr>
          <w:sz w:val="22"/>
          <w:szCs w:val="22"/>
        </w:rPr>
        <w:t>20</w:t>
      </w:r>
      <w:r w:rsidRPr="00521AEF">
        <w:rPr>
          <w:sz w:val="22"/>
          <w:szCs w:val="22"/>
        </w:rPr>
        <w:t>.</w:t>
      </w:r>
    </w:p>
    <w:p w14:paraId="52BE5317" w14:textId="77777777" w:rsidR="00FD37D6" w:rsidRDefault="00FD37D6" w:rsidP="00FD37D6">
      <w:pPr>
        <w:tabs>
          <w:tab w:val="left" w:pos="567"/>
        </w:tabs>
        <w:jc w:val="both"/>
      </w:pPr>
    </w:p>
    <w:p w14:paraId="0C8CAD44" w14:textId="77777777" w:rsidR="004C0445" w:rsidRDefault="004C0445" w:rsidP="00FD37D6">
      <w:pPr>
        <w:tabs>
          <w:tab w:val="left" w:pos="567"/>
        </w:tabs>
        <w:jc w:val="both"/>
      </w:pPr>
    </w:p>
    <w:p w14:paraId="1F52B771" w14:textId="77777777" w:rsidR="004C0445" w:rsidRDefault="004C0445" w:rsidP="00FD37D6">
      <w:pPr>
        <w:tabs>
          <w:tab w:val="left" w:pos="567"/>
        </w:tabs>
        <w:jc w:val="both"/>
      </w:pPr>
    </w:p>
    <w:p w14:paraId="0CCF97CA" w14:textId="77777777" w:rsidR="004C0445" w:rsidRDefault="004C0445" w:rsidP="00FD37D6">
      <w:pPr>
        <w:tabs>
          <w:tab w:val="left" w:pos="567"/>
        </w:tabs>
        <w:jc w:val="both"/>
      </w:pPr>
    </w:p>
    <w:p w14:paraId="536343FE" w14:textId="77777777" w:rsidR="004C0445" w:rsidRDefault="004C0445" w:rsidP="00FD37D6">
      <w:pPr>
        <w:tabs>
          <w:tab w:val="left" w:pos="567"/>
        </w:tabs>
        <w:jc w:val="both"/>
      </w:pPr>
    </w:p>
    <w:p w14:paraId="4A48407B" w14:textId="77777777" w:rsidR="004C0445" w:rsidRDefault="004C0445" w:rsidP="00FD37D6">
      <w:pPr>
        <w:tabs>
          <w:tab w:val="left" w:pos="567"/>
        </w:tabs>
        <w:jc w:val="both"/>
      </w:pPr>
    </w:p>
    <w:p w14:paraId="115A7220" w14:textId="77777777" w:rsidR="004C0445" w:rsidRDefault="004C0445" w:rsidP="00FD37D6">
      <w:pPr>
        <w:tabs>
          <w:tab w:val="left" w:pos="567"/>
        </w:tabs>
        <w:jc w:val="both"/>
      </w:pPr>
    </w:p>
    <w:p w14:paraId="00FCD362" w14:textId="77777777" w:rsidR="004C0445" w:rsidRDefault="004C0445" w:rsidP="00FD37D6">
      <w:pPr>
        <w:tabs>
          <w:tab w:val="left" w:pos="567"/>
        </w:tabs>
        <w:jc w:val="both"/>
      </w:pPr>
    </w:p>
    <w:p w14:paraId="3FB13454" w14:textId="77777777" w:rsidR="004C0445" w:rsidRDefault="004C0445" w:rsidP="004C0445">
      <w:pPr>
        <w:rPr>
          <w:rFonts w:ascii="Lato" w:hAnsi="Lato"/>
        </w:rPr>
      </w:pPr>
    </w:p>
    <w:sectPr w:rsidR="004C0445" w:rsidSect="00DB0D8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ABDBB" w14:textId="77777777" w:rsidR="000016AE" w:rsidRDefault="000016AE" w:rsidP="00D434AF">
      <w:r>
        <w:separator/>
      </w:r>
    </w:p>
  </w:endnote>
  <w:endnote w:type="continuationSeparator" w:id="0">
    <w:p w14:paraId="7DE56E47" w14:textId="77777777" w:rsidR="000016AE" w:rsidRDefault="000016AE" w:rsidP="00D43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5D73F" w14:textId="77777777" w:rsidR="000016AE" w:rsidRDefault="000016AE" w:rsidP="00D434AF">
      <w:r>
        <w:separator/>
      </w:r>
    </w:p>
  </w:footnote>
  <w:footnote w:type="continuationSeparator" w:id="0">
    <w:p w14:paraId="2CBF1489" w14:textId="77777777" w:rsidR="000016AE" w:rsidRDefault="000016AE" w:rsidP="00D434AF">
      <w:r>
        <w:continuationSeparator/>
      </w:r>
    </w:p>
  </w:footnote>
  <w:footnote w:id="1">
    <w:p w14:paraId="74E86217" w14:textId="77777777" w:rsidR="00521AEF" w:rsidRPr="00521AEF" w:rsidRDefault="00521AEF" w:rsidP="00521AEF">
      <w:pPr>
        <w:pStyle w:val="Tekstprzypisudolnego"/>
        <w:spacing w:before="0" w:beforeAutospacing="0" w:after="0" w:afterAutospacing="0" w:line="240" w:lineRule="auto"/>
        <w:jc w:val="both"/>
        <w:rPr>
          <w:sz w:val="16"/>
          <w:szCs w:val="16"/>
        </w:rPr>
      </w:pPr>
      <w:r w:rsidRPr="00521AEF">
        <w:rPr>
          <w:rStyle w:val="Odwoanieprzypisudolnego"/>
          <w:sz w:val="16"/>
          <w:szCs w:val="16"/>
        </w:rPr>
        <w:footnoteRef/>
      </w:r>
      <w:r w:rsidRPr="00521AEF">
        <w:rPr>
          <w:sz w:val="16"/>
          <w:szCs w:val="16"/>
        </w:rPr>
        <w:t xml:space="preserve"> </w:t>
      </w:r>
      <w:r w:rsidRPr="00521AEF">
        <w:rPr>
          <w:rFonts w:cs="Arial"/>
          <w:sz w:val="16"/>
          <w:szCs w:val="16"/>
        </w:rPr>
        <w:t>Wytyczne zostały zmienione 20 lutego 2018 r.</w:t>
      </w:r>
    </w:p>
  </w:footnote>
  <w:footnote w:id="2">
    <w:p w14:paraId="1208116E" w14:textId="77777777" w:rsidR="00521AEF" w:rsidRDefault="00521AEF" w:rsidP="00521AEF">
      <w:pPr>
        <w:pStyle w:val="Tekstprzypisudolnego"/>
        <w:spacing w:before="0" w:beforeAutospacing="0" w:after="0" w:afterAutospacing="0"/>
      </w:pPr>
      <w:r w:rsidRPr="00521AEF">
        <w:rPr>
          <w:rStyle w:val="Odwoanieprzypisudolnego"/>
          <w:sz w:val="16"/>
          <w:szCs w:val="16"/>
        </w:rPr>
        <w:footnoteRef/>
      </w:r>
      <w:r w:rsidRPr="00521AEF">
        <w:rPr>
          <w:sz w:val="16"/>
          <w:szCs w:val="16"/>
        </w:rPr>
        <w:t xml:space="preserve">  </w:t>
      </w:r>
      <w:r w:rsidRPr="00521AEF">
        <w:rPr>
          <w:rStyle w:val="Odwoanieprzypisudolnego"/>
          <w:sz w:val="16"/>
          <w:szCs w:val="16"/>
        </w:rPr>
        <w:footnoteRef/>
      </w:r>
      <w:r w:rsidRPr="00521AEF">
        <w:rPr>
          <w:sz w:val="16"/>
          <w:szCs w:val="16"/>
        </w:rPr>
        <w:t xml:space="preserve">  Regulamin Komitetu został zmieniony uchwałą nr 63/2016 z dnia 12 lipca 2016 r.; nr 75/2018 z dnia 19 czerwca 2018 r.; Nr 36/2019 z dnia 12 kwietnia 2019 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25838"/>
    <w:multiLevelType w:val="hybridMultilevel"/>
    <w:tmpl w:val="E758E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459F"/>
    <w:multiLevelType w:val="hybridMultilevel"/>
    <w:tmpl w:val="AB2A14B6"/>
    <w:lvl w:ilvl="0" w:tplc="0EF67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7586D"/>
    <w:multiLevelType w:val="hybridMultilevel"/>
    <w:tmpl w:val="166A4C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70BDF"/>
    <w:multiLevelType w:val="hybridMultilevel"/>
    <w:tmpl w:val="7BB2C1D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F7687"/>
    <w:multiLevelType w:val="hybridMultilevel"/>
    <w:tmpl w:val="E1844296"/>
    <w:lvl w:ilvl="0" w:tplc="A18C15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1B1C5B"/>
    <w:multiLevelType w:val="hybridMultilevel"/>
    <w:tmpl w:val="4194540A"/>
    <w:lvl w:ilvl="0" w:tplc="C3B47D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1D72683"/>
    <w:multiLevelType w:val="hybridMultilevel"/>
    <w:tmpl w:val="733409D6"/>
    <w:lvl w:ilvl="0" w:tplc="4BD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F38CD"/>
    <w:multiLevelType w:val="hybridMultilevel"/>
    <w:tmpl w:val="B5A8979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95206"/>
    <w:multiLevelType w:val="hybridMultilevel"/>
    <w:tmpl w:val="ED58C7A6"/>
    <w:lvl w:ilvl="0" w:tplc="B65A0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63C2A"/>
    <w:multiLevelType w:val="hybridMultilevel"/>
    <w:tmpl w:val="8B420E4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852183E"/>
    <w:multiLevelType w:val="hybridMultilevel"/>
    <w:tmpl w:val="961E7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84BB9"/>
    <w:multiLevelType w:val="hybridMultilevel"/>
    <w:tmpl w:val="8E04B350"/>
    <w:lvl w:ilvl="0" w:tplc="82C8A7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67381"/>
    <w:multiLevelType w:val="hybridMultilevel"/>
    <w:tmpl w:val="E9A89984"/>
    <w:lvl w:ilvl="0" w:tplc="5BE6D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0B4E5A"/>
    <w:multiLevelType w:val="hybridMultilevel"/>
    <w:tmpl w:val="52781A8C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4F36"/>
    <w:multiLevelType w:val="hybridMultilevel"/>
    <w:tmpl w:val="792612D4"/>
    <w:lvl w:ilvl="0" w:tplc="2200DA9E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4654F4"/>
    <w:multiLevelType w:val="hybridMultilevel"/>
    <w:tmpl w:val="CA0496F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C0D5A"/>
    <w:multiLevelType w:val="hybridMultilevel"/>
    <w:tmpl w:val="C18CB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A5E78"/>
    <w:multiLevelType w:val="hybridMultilevel"/>
    <w:tmpl w:val="C630BED2"/>
    <w:lvl w:ilvl="0" w:tplc="4BD4991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7775597"/>
    <w:multiLevelType w:val="hybridMultilevel"/>
    <w:tmpl w:val="0A6E6DDE"/>
    <w:lvl w:ilvl="0" w:tplc="366A0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F1483"/>
    <w:multiLevelType w:val="hybridMultilevel"/>
    <w:tmpl w:val="8AF6887C"/>
    <w:lvl w:ilvl="0" w:tplc="5D7A8EB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 w15:restartNumberingAfterBreak="0">
    <w:nsid w:val="4B400CA5"/>
    <w:multiLevelType w:val="hybridMultilevel"/>
    <w:tmpl w:val="B36843A6"/>
    <w:lvl w:ilvl="0" w:tplc="AFCA4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577334"/>
    <w:multiLevelType w:val="hybridMultilevel"/>
    <w:tmpl w:val="F07416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F72135"/>
    <w:multiLevelType w:val="hybridMultilevel"/>
    <w:tmpl w:val="693241E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D43B95"/>
    <w:multiLevelType w:val="hybridMultilevel"/>
    <w:tmpl w:val="7A800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1005DA"/>
    <w:multiLevelType w:val="hybridMultilevel"/>
    <w:tmpl w:val="08341902"/>
    <w:lvl w:ilvl="0" w:tplc="7748A0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3A330A"/>
    <w:multiLevelType w:val="hybridMultilevel"/>
    <w:tmpl w:val="8EFCFC26"/>
    <w:lvl w:ilvl="0" w:tplc="64E63518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093E44"/>
    <w:multiLevelType w:val="hybridMultilevel"/>
    <w:tmpl w:val="F294B07C"/>
    <w:lvl w:ilvl="0" w:tplc="02361CD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664258">
    <w:abstractNumId w:val="0"/>
  </w:num>
  <w:num w:numId="2" w16cid:durableId="1333995608">
    <w:abstractNumId w:val="18"/>
  </w:num>
  <w:num w:numId="3" w16cid:durableId="1706057668">
    <w:abstractNumId w:val="20"/>
  </w:num>
  <w:num w:numId="4" w16cid:durableId="598563177">
    <w:abstractNumId w:val="1"/>
  </w:num>
  <w:num w:numId="5" w16cid:durableId="1726101442">
    <w:abstractNumId w:val="21"/>
  </w:num>
  <w:num w:numId="6" w16cid:durableId="42750555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2131914">
    <w:abstractNumId w:val="25"/>
  </w:num>
  <w:num w:numId="8" w16cid:durableId="1116562856">
    <w:abstractNumId w:val="24"/>
  </w:num>
  <w:num w:numId="9" w16cid:durableId="535779028">
    <w:abstractNumId w:val="28"/>
  </w:num>
  <w:num w:numId="10" w16cid:durableId="1270744577">
    <w:abstractNumId w:val="5"/>
  </w:num>
  <w:num w:numId="11" w16cid:durableId="1954903184">
    <w:abstractNumId w:val="5"/>
  </w:num>
  <w:num w:numId="12" w16cid:durableId="2144303080">
    <w:abstractNumId w:val="8"/>
  </w:num>
  <w:num w:numId="13" w16cid:durableId="1162085292">
    <w:abstractNumId w:val="22"/>
  </w:num>
  <w:num w:numId="14" w16cid:durableId="323708991">
    <w:abstractNumId w:val="23"/>
  </w:num>
  <w:num w:numId="15" w16cid:durableId="2101638100">
    <w:abstractNumId w:val="7"/>
  </w:num>
  <w:num w:numId="16" w16cid:durableId="1858537813">
    <w:abstractNumId w:val="14"/>
  </w:num>
  <w:num w:numId="17" w16cid:durableId="1020742203">
    <w:abstractNumId w:val="15"/>
  </w:num>
  <w:num w:numId="18" w16cid:durableId="1912346159">
    <w:abstractNumId w:val="15"/>
  </w:num>
  <w:num w:numId="19" w16cid:durableId="9150935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6773229">
    <w:abstractNumId w:val="13"/>
  </w:num>
  <w:num w:numId="21" w16cid:durableId="451098170">
    <w:abstractNumId w:val="2"/>
  </w:num>
  <w:num w:numId="22" w16cid:durableId="2060586717">
    <w:abstractNumId w:val="9"/>
  </w:num>
  <w:num w:numId="23" w16cid:durableId="1565681783">
    <w:abstractNumId w:val="16"/>
  </w:num>
  <w:num w:numId="24" w16cid:durableId="1531140075">
    <w:abstractNumId w:val="11"/>
  </w:num>
  <w:num w:numId="25" w16cid:durableId="638414703">
    <w:abstractNumId w:val="19"/>
  </w:num>
  <w:num w:numId="26" w16cid:durableId="1223371451">
    <w:abstractNumId w:val="4"/>
  </w:num>
  <w:num w:numId="27" w16cid:durableId="97216416">
    <w:abstractNumId w:val="6"/>
  </w:num>
  <w:num w:numId="28" w16cid:durableId="602344857">
    <w:abstractNumId w:val="26"/>
  </w:num>
  <w:num w:numId="29" w16cid:durableId="1391733693">
    <w:abstractNumId w:val="3"/>
  </w:num>
  <w:num w:numId="30" w16cid:durableId="852262552">
    <w:abstractNumId w:val="17"/>
  </w:num>
  <w:num w:numId="31" w16cid:durableId="13251582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74"/>
    <w:rsid w:val="000016AE"/>
    <w:rsid w:val="00001D84"/>
    <w:rsid w:val="0000214B"/>
    <w:rsid w:val="00004307"/>
    <w:rsid w:val="00016D92"/>
    <w:rsid w:val="000224FD"/>
    <w:rsid w:val="00025337"/>
    <w:rsid w:val="00027BA7"/>
    <w:rsid w:val="00034D11"/>
    <w:rsid w:val="00037C27"/>
    <w:rsid w:val="00040283"/>
    <w:rsid w:val="0004293E"/>
    <w:rsid w:val="00051696"/>
    <w:rsid w:val="00052209"/>
    <w:rsid w:val="000753A2"/>
    <w:rsid w:val="0007632B"/>
    <w:rsid w:val="000764D6"/>
    <w:rsid w:val="00091AD8"/>
    <w:rsid w:val="000A2BB4"/>
    <w:rsid w:val="000A3B17"/>
    <w:rsid w:val="000A4FFA"/>
    <w:rsid w:val="000A5955"/>
    <w:rsid w:val="000B239B"/>
    <w:rsid w:val="000B6F2E"/>
    <w:rsid w:val="000C0222"/>
    <w:rsid w:val="000C0298"/>
    <w:rsid w:val="000C0A33"/>
    <w:rsid w:val="000C1D45"/>
    <w:rsid w:val="000C3962"/>
    <w:rsid w:val="000D1EFF"/>
    <w:rsid w:val="000D2D23"/>
    <w:rsid w:val="000D41F5"/>
    <w:rsid w:val="000D4408"/>
    <w:rsid w:val="000D58EC"/>
    <w:rsid w:val="000E2E3E"/>
    <w:rsid w:val="000E6061"/>
    <w:rsid w:val="000F5D4F"/>
    <w:rsid w:val="000F5E37"/>
    <w:rsid w:val="000F6C0D"/>
    <w:rsid w:val="000F7170"/>
    <w:rsid w:val="000F7C9A"/>
    <w:rsid w:val="00100DDE"/>
    <w:rsid w:val="001047A5"/>
    <w:rsid w:val="0011267E"/>
    <w:rsid w:val="00114196"/>
    <w:rsid w:val="00115CC1"/>
    <w:rsid w:val="00120C93"/>
    <w:rsid w:val="00120D56"/>
    <w:rsid w:val="001227D7"/>
    <w:rsid w:val="00132D7A"/>
    <w:rsid w:val="00137DC0"/>
    <w:rsid w:val="001513C0"/>
    <w:rsid w:val="00151BF8"/>
    <w:rsid w:val="00152890"/>
    <w:rsid w:val="00154778"/>
    <w:rsid w:val="00155368"/>
    <w:rsid w:val="00156753"/>
    <w:rsid w:val="00165A00"/>
    <w:rsid w:val="001742F1"/>
    <w:rsid w:val="00180F9B"/>
    <w:rsid w:val="00182663"/>
    <w:rsid w:val="00183FF0"/>
    <w:rsid w:val="00191140"/>
    <w:rsid w:val="00192BE3"/>
    <w:rsid w:val="0019576A"/>
    <w:rsid w:val="001958C6"/>
    <w:rsid w:val="00196801"/>
    <w:rsid w:val="001975B1"/>
    <w:rsid w:val="001A4347"/>
    <w:rsid w:val="001A52BC"/>
    <w:rsid w:val="001B01C0"/>
    <w:rsid w:val="001B302B"/>
    <w:rsid w:val="001B4576"/>
    <w:rsid w:val="001B48BF"/>
    <w:rsid w:val="001B59EA"/>
    <w:rsid w:val="001B6286"/>
    <w:rsid w:val="001C0D55"/>
    <w:rsid w:val="001C2CF0"/>
    <w:rsid w:val="001C624F"/>
    <w:rsid w:val="001D16EA"/>
    <w:rsid w:val="001D2407"/>
    <w:rsid w:val="001D4E6F"/>
    <w:rsid w:val="001E7A7E"/>
    <w:rsid w:val="001F5AAA"/>
    <w:rsid w:val="001F5AD4"/>
    <w:rsid w:val="002017CB"/>
    <w:rsid w:val="00202B1B"/>
    <w:rsid w:val="00211166"/>
    <w:rsid w:val="00211D9C"/>
    <w:rsid w:val="002123C3"/>
    <w:rsid w:val="0021314D"/>
    <w:rsid w:val="00214A87"/>
    <w:rsid w:val="002213E7"/>
    <w:rsid w:val="00221824"/>
    <w:rsid w:val="00222926"/>
    <w:rsid w:val="00225AEB"/>
    <w:rsid w:val="00227A71"/>
    <w:rsid w:val="00230028"/>
    <w:rsid w:val="00230520"/>
    <w:rsid w:val="002334D5"/>
    <w:rsid w:val="002338B8"/>
    <w:rsid w:val="00234BE3"/>
    <w:rsid w:val="0024570F"/>
    <w:rsid w:val="00246851"/>
    <w:rsid w:val="0025090D"/>
    <w:rsid w:val="00251934"/>
    <w:rsid w:val="002519AB"/>
    <w:rsid w:val="002575C5"/>
    <w:rsid w:val="00266643"/>
    <w:rsid w:val="00267883"/>
    <w:rsid w:val="0027012C"/>
    <w:rsid w:val="00274FD6"/>
    <w:rsid w:val="002824D6"/>
    <w:rsid w:val="00283299"/>
    <w:rsid w:val="00283A8E"/>
    <w:rsid w:val="002858FE"/>
    <w:rsid w:val="00286BE4"/>
    <w:rsid w:val="002912D5"/>
    <w:rsid w:val="00296B82"/>
    <w:rsid w:val="002A403F"/>
    <w:rsid w:val="002A5D9D"/>
    <w:rsid w:val="002A7EE4"/>
    <w:rsid w:val="002B40A4"/>
    <w:rsid w:val="002B7178"/>
    <w:rsid w:val="002C0648"/>
    <w:rsid w:val="002D064C"/>
    <w:rsid w:val="002D1289"/>
    <w:rsid w:val="002E0AD1"/>
    <w:rsid w:val="002E3874"/>
    <w:rsid w:val="002E6076"/>
    <w:rsid w:val="002E7265"/>
    <w:rsid w:val="0030175C"/>
    <w:rsid w:val="00305C98"/>
    <w:rsid w:val="00313395"/>
    <w:rsid w:val="00313D76"/>
    <w:rsid w:val="00320D42"/>
    <w:rsid w:val="00321CDE"/>
    <w:rsid w:val="00321DC6"/>
    <w:rsid w:val="0032465F"/>
    <w:rsid w:val="00325242"/>
    <w:rsid w:val="00326212"/>
    <w:rsid w:val="00334761"/>
    <w:rsid w:val="003362B1"/>
    <w:rsid w:val="003372CC"/>
    <w:rsid w:val="00344AF9"/>
    <w:rsid w:val="003452A5"/>
    <w:rsid w:val="00345C37"/>
    <w:rsid w:val="00352498"/>
    <w:rsid w:val="00352D6F"/>
    <w:rsid w:val="00353BEE"/>
    <w:rsid w:val="003542BE"/>
    <w:rsid w:val="00366B1F"/>
    <w:rsid w:val="00371F02"/>
    <w:rsid w:val="003741F3"/>
    <w:rsid w:val="00374978"/>
    <w:rsid w:val="00375B1D"/>
    <w:rsid w:val="00375D16"/>
    <w:rsid w:val="003813CD"/>
    <w:rsid w:val="00382423"/>
    <w:rsid w:val="00392F87"/>
    <w:rsid w:val="00393573"/>
    <w:rsid w:val="003936F9"/>
    <w:rsid w:val="0039555F"/>
    <w:rsid w:val="003A06BE"/>
    <w:rsid w:val="003A3318"/>
    <w:rsid w:val="003A49BA"/>
    <w:rsid w:val="003B2D78"/>
    <w:rsid w:val="003B4A1C"/>
    <w:rsid w:val="003C027C"/>
    <w:rsid w:val="003C1003"/>
    <w:rsid w:val="003C2CB5"/>
    <w:rsid w:val="003C6C6E"/>
    <w:rsid w:val="003D0823"/>
    <w:rsid w:val="003D12C1"/>
    <w:rsid w:val="003D3290"/>
    <w:rsid w:val="003D4D49"/>
    <w:rsid w:val="003D4DED"/>
    <w:rsid w:val="003D5BCA"/>
    <w:rsid w:val="003E66AC"/>
    <w:rsid w:val="003E7359"/>
    <w:rsid w:val="003F438E"/>
    <w:rsid w:val="003F726C"/>
    <w:rsid w:val="003F7FDC"/>
    <w:rsid w:val="00400273"/>
    <w:rsid w:val="00406B63"/>
    <w:rsid w:val="00413857"/>
    <w:rsid w:val="00423AC6"/>
    <w:rsid w:val="00423E87"/>
    <w:rsid w:val="0043635A"/>
    <w:rsid w:val="004404C4"/>
    <w:rsid w:val="00440D76"/>
    <w:rsid w:val="00443329"/>
    <w:rsid w:val="00446260"/>
    <w:rsid w:val="00446FE9"/>
    <w:rsid w:val="004501CD"/>
    <w:rsid w:val="0045170D"/>
    <w:rsid w:val="00452DEE"/>
    <w:rsid w:val="00452E7F"/>
    <w:rsid w:val="00454772"/>
    <w:rsid w:val="0045511F"/>
    <w:rsid w:val="00462CF3"/>
    <w:rsid w:val="00463567"/>
    <w:rsid w:val="00467FFD"/>
    <w:rsid w:val="004718FD"/>
    <w:rsid w:val="00473BD0"/>
    <w:rsid w:val="00474E97"/>
    <w:rsid w:val="00480117"/>
    <w:rsid w:val="00481FDA"/>
    <w:rsid w:val="004827BB"/>
    <w:rsid w:val="004910D5"/>
    <w:rsid w:val="00491C4E"/>
    <w:rsid w:val="004958C7"/>
    <w:rsid w:val="004A21AE"/>
    <w:rsid w:val="004A3158"/>
    <w:rsid w:val="004A744D"/>
    <w:rsid w:val="004B0B1A"/>
    <w:rsid w:val="004B2677"/>
    <w:rsid w:val="004B2F05"/>
    <w:rsid w:val="004C0445"/>
    <w:rsid w:val="004C6B24"/>
    <w:rsid w:val="004C7030"/>
    <w:rsid w:val="004D49B3"/>
    <w:rsid w:val="004E7D47"/>
    <w:rsid w:val="004F11A0"/>
    <w:rsid w:val="004F48C6"/>
    <w:rsid w:val="004F584C"/>
    <w:rsid w:val="004F79EB"/>
    <w:rsid w:val="00513A4C"/>
    <w:rsid w:val="005215F9"/>
    <w:rsid w:val="00521AEF"/>
    <w:rsid w:val="00523B38"/>
    <w:rsid w:val="00527437"/>
    <w:rsid w:val="00531CBB"/>
    <w:rsid w:val="005372C8"/>
    <w:rsid w:val="0054052C"/>
    <w:rsid w:val="00542BCC"/>
    <w:rsid w:val="005454F7"/>
    <w:rsid w:val="00547BAE"/>
    <w:rsid w:val="0055153C"/>
    <w:rsid w:val="005524A8"/>
    <w:rsid w:val="005600D3"/>
    <w:rsid w:val="00561214"/>
    <w:rsid w:val="00561F12"/>
    <w:rsid w:val="0056205B"/>
    <w:rsid w:val="00564CFB"/>
    <w:rsid w:val="0056654D"/>
    <w:rsid w:val="00567462"/>
    <w:rsid w:val="0057088C"/>
    <w:rsid w:val="005721DF"/>
    <w:rsid w:val="005742D8"/>
    <w:rsid w:val="0058161B"/>
    <w:rsid w:val="00582131"/>
    <w:rsid w:val="0058287C"/>
    <w:rsid w:val="005840B3"/>
    <w:rsid w:val="00586A7F"/>
    <w:rsid w:val="00590224"/>
    <w:rsid w:val="00590B2B"/>
    <w:rsid w:val="005920F1"/>
    <w:rsid w:val="005923AA"/>
    <w:rsid w:val="0059274C"/>
    <w:rsid w:val="005A4BA0"/>
    <w:rsid w:val="005A5EDA"/>
    <w:rsid w:val="005A6E51"/>
    <w:rsid w:val="005B04C7"/>
    <w:rsid w:val="005B1FF1"/>
    <w:rsid w:val="005B47F4"/>
    <w:rsid w:val="005B5B6D"/>
    <w:rsid w:val="005C26E9"/>
    <w:rsid w:val="005C31E1"/>
    <w:rsid w:val="005C5F5E"/>
    <w:rsid w:val="005D0460"/>
    <w:rsid w:val="005D2374"/>
    <w:rsid w:val="005D30CB"/>
    <w:rsid w:val="005E060E"/>
    <w:rsid w:val="005E13B4"/>
    <w:rsid w:val="005E247B"/>
    <w:rsid w:val="005E33F2"/>
    <w:rsid w:val="005E42B7"/>
    <w:rsid w:val="005E7383"/>
    <w:rsid w:val="005F2EB3"/>
    <w:rsid w:val="00602ACB"/>
    <w:rsid w:val="00602BEC"/>
    <w:rsid w:val="00612E24"/>
    <w:rsid w:val="00621225"/>
    <w:rsid w:val="00634900"/>
    <w:rsid w:val="0064066B"/>
    <w:rsid w:val="00640F45"/>
    <w:rsid w:val="006467AD"/>
    <w:rsid w:val="006502EA"/>
    <w:rsid w:val="0065612D"/>
    <w:rsid w:val="006600B2"/>
    <w:rsid w:val="00660DBD"/>
    <w:rsid w:val="006629BA"/>
    <w:rsid w:val="00674095"/>
    <w:rsid w:val="00682FB4"/>
    <w:rsid w:val="006839FD"/>
    <w:rsid w:val="00683F09"/>
    <w:rsid w:val="006853EC"/>
    <w:rsid w:val="00687FB6"/>
    <w:rsid w:val="0069014B"/>
    <w:rsid w:val="00691966"/>
    <w:rsid w:val="00691D03"/>
    <w:rsid w:val="006940CB"/>
    <w:rsid w:val="00694A19"/>
    <w:rsid w:val="0069574F"/>
    <w:rsid w:val="006A0E2F"/>
    <w:rsid w:val="006A4E9F"/>
    <w:rsid w:val="006B0453"/>
    <w:rsid w:val="006B2ECE"/>
    <w:rsid w:val="006B5374"/>
    <w:rsid w:val="006B5B9C"/>
    <w:rsid w:val="006B6160"/>
    <w:rsid w:val="006B6A55"/>
    <w:rsid w:val="006C2820"/>
    <w:rsid w:val="006D1009"/>
    <w:rsid w:val="006D33BC"/>
    <w:rsid w:val="006D5CEF"/>
    <w:rsid w:val="006E5189"/>
    <w:rsid w:val="006F0234"/>
    <w:rsid w:val="006F2FF8"/>
    <w:rsid w:val="006F3830"/>
    <w:rsid w:val="006F478F"/>
    <w:rsid w:val="006F4FA1"/>
    <w:rsid w:val="0070447B"/>
    <w:rsid w:val="0070616D"/>
    <w:rsid w:val="00707196"/>
    <w:rsid w:val="007133C7"/>
    <w:rsid w:val="00720146"/>
    <w:rsid w:val="00721663"/>
    <w:rsid w:val="00721706"/>
    <w:rsid w:val="0072209A"/>
    <w:rsid w:val="00725F53"/>
    <w:rsid w:val="007268E7"/>
    <w:rsid w:val="007273F3"/>
    <w:rsid w:val="00731472"/>
    <w:rsid w:val="00731EBB"/>
    <w:rsid w:val="00734600"/>
    <w:rsid w:val="00740CCD"/>
    <w:rsid w:val="00745782"/>
    <w:rsid w:val="00746540"/>
    <w:rsid w:val="00746D5D"/>
    <w:rsid w:val="00750A72"/>
    <w:rsid w:val="00756104"/>
    <w:rsid w:val="00757D41"/>
    <w:rsid w:val="007606AF"/>
    <w:rsid w:val="00761ADD"/>
    <w:rsid w:val="00767234"/>
    <w:rsid w:val="0077769F"/>
    <w:rsid w:val="0078323C"/>
    <w:rsid w:val="007840F0"/>
    <w:rsid w:val="007850A8"/>
    <w:rsid w:val="00785F41"/>
    <w:rsid w:val="00790D55"/>
    <w:rsid w:val="00796382"/>
    <w:rsid w:val="007A0267"/>
    <w:rsid w:val="007A07DF"/>
    <w:rsid w:val="007B3114"/>
    <w:rsid w:val="007B3489"/>
    <w:rsid w:val="007B6598"/>
    <w:rsid w:val="007C2127"/>
    <w:rsid w:val="007C7CA6"/>
    <w:rsid w:val="007D0344"/>
    <w:rsid w:val="007D168A"/>
    <w:rsid w:val="007D184C"/>
    <w:rsid w:val="007D2EA3"/>
    <w:rsid w:val="007D4AA7"/>
    <w:rsid w:val="007D50C5"/>
    <w:rsid w:val="007D7DAB"/>
    <w:rsid w:val="007E0C7B"/>
    <w:rsid w:val="007E1AF4"/>
    <w:rsid w:val="007E25E6"/>
    <w:rsid w:val="007E6DF8"/>
    <w:rsid w:val="007E7C7C"/>
    <w:rsid w:val="007F0E4F"/>
    <w:rsid w:val="007F421D"/>
    <w:rsid w:val="007F6AFA"/>
    <w:rsid w:val="0080175B"/>
    <w:rsid w:val="00803F40"/>
    <w:rsid w:val="0080404B"/>
    <w:rsid w:val="008057F1"/>
    <w:rsid w:val="00805B82"/>
    <w:rsid w:val="008107B5"/>
    <w:rsid w:val="00813422"/>
    <w:rsid w:val="00817003"/>
    <w:rsid w:val="008170BA"/>
    <w:rsid w:val="0082380D"/>
    <w:rsid w:val="0082749A"/>
    <w:rsid w:val="008306FB"/>
    <w:rsid w:val="00832A0A"/>
    <w:rsid w:val="00833A33"/>
    <w:rsid w:val="008424DB"/>
    <w:rsid w:val="008532EE"/>
    <w:rsid w:val="00854287"/>
    <w:rsid w:val="00854A57"/>
    <w:rsid w:val="00857A6E"/>
    <w:rsid w:val="00862E96"/>
    <w:rsid w:val="00863484"/>
    <w:rsid w:val="00863D3F"/>
    <w:rsid w:val="0086576A"/>
    <w:rsid w:val="00873D50"/>
    <w:rsid w:val="00875C6F"/>
    <w:rsid w:val="00882CDF"/>
    <w:rsid w:val="00886BFB"/>
    <w:rsid w:val="0088712E"/>
    <w:rsid w:val="0089005B"/>
    <w:rsid w:val="008945AC"/>
    <w:rsid w:val="008A2C90"/>
    <w:rsid w:val="008B391B"/>
    <w:rsid w:val="008B3F4A"/>
    <w:rsid w:val="008C0F10"/>
    <w:rsid w:val="008C1C33"/>
    <w:rsid w:val="008C4A8E"/>
    <w:rsid w:val="008C6C9A"/>
    <w:rsid w:val="008D0216"/>
    <w:rsid w:val="008D1151"/>
    <w:rsid w:val="008D50C7"/>
    <w:rsid w:val="008E1DC0"/>
    <w:rsid w:val="008E2AB6"/>
    <w:rsid w:val="008E3CAA"/>
    <w:rsid w:val="008F00AB"/>
    <w:rsid w:val="008F127B"/>
    <w:rsid w:val="008F1FDE"/>
    <w:rsid w:val="008F2086"/>
    <w:rsid w:val="008F360A"/>
    <w:rsid w:val="008F603C"/>
    <w:rsid w:val="008F62AB"/>
    <w:rsid w:val="008F7E8B"/>
    <w:rsid w:val="00901BED"/>
    <w:rsid w:val="009051BA"/>
    <w:rsid w:val="00907922"/>
    <w:rsid w:val="009129E4"/>
    <w:rsid w:val="009131FD"/>
    <w:rsid w:val="0092522F"/>
    <w:rsid w:val="00925E38"/>
    <w:rsid w:val="009312B0"/>
    <w:rsid w:val="00931F0F"/>
    <w:rsid w:val="009321C0"/>
    <w:rsid w:val="00932FEE"/>
    <w:rsid w:val="009336EA"/>
    <w:rsid w:val="0094290D"/>
    <w:rsid w:val="00944D48"/>
    <w:rsid w:val="009460BB"/>
    <w:rsid w:val="009527FE"/>
    <w:rsid w:val="009532A5"/>
    <w:rsid w:val="00955478"/>
    <w:rsid w:val="00957E52"/>
    <w:rsid w:val="0096427D"/>
    <w:rsid w:val="00964FB3"/>
    <w:rsid w:val="009666BD"/>
    <w:rsid w:val="00971DE8"/>
    <w:rsid w:val="009808D9"/>
    <w:rsid w:val="00982F1F"/>
    <w:rsid w:val="00984D7A"/>
    <w:rsid w:val="0099033A"/>
    <w:rsid w:val="009A5157"/>
    <w:rsid w:val="009A6799"/>
    <w:rsid w:val="009B3E11"/>
    <w:rsid w:val="009B5B04"/>
    <w:rsid w:val="009B6220"/>
    <w:rsid w:val="009B647E"/>
    <w:rsid w:val="009C1907"/>
    <w:rsid w:val="009C2785"/>
    <w:rsid w:val="009C3462"/>
    <w:rsid w:val="009C50FC"/>
    <w:rsid w:val="009D06FE"/>
    <w:rsid w:val="009D19D8"/>
    <w:rsid w:val="009D70CC"/>
    <w:rsid w:val="009D7D6D"/>
    <w:rsid w:val="009E5EEB"/>
    <w:rsid w:val="009E7DC7"/>
    <w:rsid w:val="009F0A67"/>
    <w:rsid w:val="009F392A"/>
    <w:rsid w:val="009F5A7B"/>
    <w:rsid w:val="009F75FE"/>
    <w:rsid w:val="00A02326"/>
    <w:rsid w:val="00A033A5"/>
    <w:rsid w:val="00A04660"/>
    <w:rsid w:val="00A0596D"/>
    <w:rsid w:val="00A075F1"/>
    <w:rsid w:val="00A114B5"/>
    <w:rsid w:val="00A13F58"/>
    <w:rsid w:val="00A140D1"/>
    <w:rsid w:val="00A149D7"/>
    <w:rsid w:val="00A20F73"/>
    <w:rsid w:val="00A23D25"/>
    <w:rsid w:val="00A251C1"/>
    <w:rsid w:val="00A2550B"/>
    <w:rsid w:val="00A329A2"/>
    <w:rsid w:val="00A336B1"/>
    <w:rsid w:val="00A42D87"/>
    <w:rsid w:val="00A525EE"/>
    <w:rsid w:val="00A53AF4"/>
    <w:rsid w:val="00A6664B"/>
    <w:rsid w:val="00A70325"/>
    <w:rsid w:val="00A72A40"/>
    <w:rsid w:val="00A73F51"/>
    <w:rsid w:val="00A74022"/>
    <w:rsid w:val="00A751EA"/>
    <w:rsid w:val="00A75822"/>
    <w:rsid w:val="00A81869"/>
    <w:rsid w:val="00A87052"/>
    <w:rsid w:val="00A9031B"/>
    <w:rsid w:val="00AA1B05"/>
    <w:rsid w:val="00AA4C02"/>
    <w:rsid w:val="00AB2C22"/>
    <w:rsid w:val="00AB3D77"/>
    <w:rsid w:val="00AB7D82"/>
    <w:rsid w:val="00AC16DE"/>
    <w:rsid w:val="00AC1ADC"/>
    <w:rsid w:val="00AC2DBF"/>
    <w:rsid w:val="00AC310F"/>
    <w:rsid w:val="00AC4BAD"/>
    <w:rsid w:val="00AC664C"/>
    <w:rsid w:val="00AD2343"/>
    <w:rsid w:val="00AD4F53"/>
    <w:rsid w:val="00AE029C"/>
    <w:rsid w:val="00AE1508"/>
    <w:rsid w:val="00AE15CB"/>
    <w:rsid w:val="00AF07B6"/>
    <w:rsid w:val="00AF0EB0"/>
    <w:rsid w:val="00AF501D"/>
    <w:rsid w:val="00B10A7F"/>
    <w:rsid w:val="00B15356"/>
    <w:rsid w:val="00B2127A"/>
    <w:rsid w:val="00B2170A"/>
    <w:rsid w:val="00B2217A"/>
    <w:rsid w:val="00B23EC1"/>
    <w:rsid w:val="00B257CF"/>
    <w:rsid w:val="00B27A3D"/>
    <w:rsid w:val="00B359BB"/>
    <w:rsid w:val="00B42091"/>
    <w:rsid w:val="00B42639"/>
    <w:rsid w:val="00B432CE"/>
    <w:rsid w:val="00B55554"/>
    <w:rsid w:val="00B63C6B"/>
    <w:rsid w:val="00B67A87"/>
    <w:rsid w:val="00B72701"/>
    <w:rsid w:val="00B91BBE"/>
    <w:rsid w:val="00B961A2"/>
    <w:rsid w:val="00BA0F28"/>
    <w:rsid w:val="00BA3238"/>
    <w:rsid w:val="00BB0E77"/>
    <w:rsid w:val="00BB10ED"/>
    <w:rsid w:val="00BB1718"/>
    <w:rsid w:val="00BB2D9D"/>
    <w:rsid w:val="00BB3E81"/>
    <w:rsid w:val="00BB57F8"/>
    <w:rsid w:val="00BC481E"/>
    <w:rsid w:val="00BC5B70"/>
    <w:rsid w:val="00BD3F14"/>
    <w:rsid w:val="00BD7295"/>
    <w:rsid w:val="00BD75A8"/>
    <w:rsid w:val="00BE000F"/>
    <w:rsid w:val="00BE05CD"/>
    <w:rsid w:val="00BE4550"/>
    <w:rsid w:val="00BE6E18"/>
    <w:rsid w:val="00BF22D2"/>
    <w:rsid w:val="00BF27E3"/>
    <w:rsid w:val="00BF54E0"/>
    <w:rsid w:val="00C05945"/>
    <w:rsid w:val="00C06327"/>
    <w:rsid w:val="00C11A0D"/>
    <w:rsid w:val="00C11C40"/>
    <w:rsid w:val="00C122FB"/>
    <w:rsid w:val="00C124F1"/>
    <w:rsid w:val="00C20EE0"/>
    <w:rsid w:val="00C250AF"/>
    <w:rsid w:val="00C332C3"/>
    <w:rsid w:val="00C37F85"/>
    <w:rsid w:val="00C45F13"/>
    <w:rsid w:val="00C505AE"/>
    <w:rsid w:val="00C537DD"/>
    <w:rsid w:val="00C55E55"/>
    <w:rsid w:val="00C5629A"/>
    <w:rsid w:val="00C60227"/>
    <w:rsid w:val="00C6403A"/>
    <w:rsid w:val="00C65FAC"/>
    <w:rsid w:val="00C70FA1"/>
    <w:rsid w:val="00C72C56"/>
    <w:rsid w:val="00C74703"/>
    <w:rsid w:val="00C74FD5"/>
    <w:rsid w:val="00C766D5"/>
    <w:rsid w:val="00C768F3"/>
    <w:rsid w:val="00C849B9"/>
    <w:rsid w:val="00C85770"/>
    <w:rsid w:val="00C873A0"/>
    <w:rsid w:val="00C957E6"/>
    <w:rsid w:val="00C95884"/>
    <w:rsid w:val="00CC3128"/>
    <w:rsid w:val="00CC43A5"/>
    <w:rsid w:val="00CC7C74"/>
    <w:rsid w:val="00CD1D11"/>
    <w:rsid w:val="00CD3301"/>
    <w:rsid w:val="00CF0DB9"/>
    <w:rsid w:val="00CF0F37"/>
    <w:rsid w:val="00CF15BB"/>
    <w:rsid w:val="00CF17E5"/>
    <w:rsid w:val="00CF5B7F"/>
    <w:rsid w:val="00CF5D47"/>
    <w:rsid w:val="00CF6311"/>
    <w:rsid w:val="00D02823"/>
    <w:rsid w:val="00D03379"/>
    <w:rsid w:val="00D066E0"/>
    <w:rsid w:val="00D06D6E"/>
    <w:rsid w:val="00D110B1"/>
    <w:rsid w:val="00D127F6"/>
    <w:rsid w:val="00D17EBF"/>
    <w:rsid w:val="00D23EE0"/>
    <w:rsid w:val="00D23FF3"/>
    <w:rsid w:val="00D25C88"/>
    <w:rsid w:val="00D32654"/>
    <w:rsid w:val="00D343F5"/>
    <w:rsid w:val="00D36299"/>
    <w:rsid w:val="00D40B01"/>
    <w:rsid w:val="00D42E90"/>
    <w:rsid w:val="00D434AF"/>
    <w:rsid w:val="00D608AB"/>
    <w:rsid w:val="00D81D14"/>
    <w:rsid w:val="00D82624"/>
    <w:rsid w:val="00D903E7"/>
    <w:rsid w:val="00D90F0F"/>
    <w:rsid w:val="00D92FE9"/>
    <w:rsid w:val="00D966CD"/>
    <w:rsid w:val="00DA0D0D"/>
    <w:rsid w:val="00DA1EA1"/>
    <w:rsid w:val="00DA23FA"/>
    <w:rsid w:val="00DA26F3"/>
    <w:rsid w:val="00DA51F5"/>
    <w:rsid w:val="00DA641D"/>
    <w:rsid w:val="00DA6585"/>
    <w:rsid w:val="00DB0D88"/>
    <w:rsid w:val="00DB1EE1"/>
    <w:rsid w:val="00DB32CD"/>
    <w:rsid w:val="00DB7032"/>
    <w:rsid w:val="00DC1D7E"/>
    <w:rsid w:val="00DC4D4B"/>
    <w:rsid w:val="00DC54F2"/>
    <w:rsid w:val="00DC69FB"/>
    <w:rsid w:val="00DC6BEA"/>
    <w:rsid w:val="00DC7D1D"/>
    <w:rsid w:val="00DD2EB6"/>
    <w:rsid w:val="00DD431B"/>
    <w:rsid w:val="00DE39C8"/>
    <w:rsid w:val="00DE5D45"/>
    <w:rsid w:val="00DF634D"/>
    <w:rsid w:val="00E04732"/>
    <w:rsid w:val="00E1021B"/>
    <w:rsid w:val="00E17598"/>
    <w:rsid w:val="00E219F4"/>
    <w:rsid w:val="00E31F4A"/>
    <w:rsid w:val="00E33876"/>
    <w:rsid w:val="00E435F2"/>
    <w:rsid w:val="00E508D3"/>
    <w:rsid w:val="00E50E8D"/>
    <w:rsid w:val="00E515AA"/>
    <w:rsid w:val="00E54546"/>
    <w:rsid w:val="00E56CBA"/>
    <w:rsid w:val="00E605EC"/>
    <w:rsid w:val="00E622BB"/>
    <w:rsid w:val="00E64F46"/>
    <w:rsid w:val="00E66F69"/>
    <w:rsid w:val="00E67D35"/>
    <w:rsid w:val="00E77C7E"/>
    <w:rsid w:val="00EA0248"/>
    <w:rsid w:val="00EA2BC1"/>
    <w:rsid w:val="00EC1AD0"/>
    <w:rsid w:val="00EC52AB"/>
    <w:rsid w:val="00EC5428"/>
    <w:rsid w:val="00EC5BF6"/>
    <w:rsid w:val="00EC7E3E"/>
    <w:rsid w:val="00ED2E69"/>
    <w:rsid w:val="00ED5A09"/>
    <w:rsid w:val="00EE0801"/>
    <w:rsid w:val="00EE2E8C"/>
    <w:rsid w:val="00EF625E"/>
    <w:rsid w:val="00F030CE"/>
    <w:rsid w:val="00F03E21"/>
    <w:rsid w:val="00F05DD1"/>
    <w:rsid w:val="00F14C05"/>
    <w:rsid w:val="00F2275D"/>
    <w:rsid w:val="00F26513"/>
    <w:rsid w:val="00F30470"/>
    <w:rsid w:val="00F35419"/>
    <w:rsid w:val="00F3710F"/>
    <w:rsid w:val="00F427EA"/>
    <w:rsid w:val="00F43E76"/>
    <w:rsid w:val="00F449A9"/>
    <w:rsid w:val="00F466AA"/>
    <w:rsid w:val="00F57F6C"/>
    <w:rsid w:val="00F60A30"/>
    <w:rsid w:val="00F63AA8"/>
    <w:rsid w:val="00F67F87"/>
    <w:rsid w:val="00F70FA3"/>
    <w:rsid w:val="00F71EB5"/>
    <w:rsid w:val="00F737AB"/>
    <w:rsid w:val="00F73810"/>
    <w:rsid w:val="00F855BE"/>
    <w:rsid w:val="00F8598D"/>
    <w:rsid w:val="00F900B3"/>
    <w:rsid w:val="00F95A54"/>
    <w:rsid w:val="00F96F72"/>
    <w:rsid w:val="00FA1773"/>
    <w:rsid w:val="00FB01C3"/>
    <w:rsid w:val="00FB0E45"/>
    <w:rsid w:val="00FB1214"/>
    <w:rsid w:val="00FB1CE6"/>
    <w:rsid w:val="00FB2EA9"/>
    <w:rsid w:val="00FB5593"/>
    <w:rsid w:val="00FC40D7"/>
    <w:rsid w:val="00FC4B66"/>
    <w:rsid w:val="00FC5676"/>
    <w:rsid w:val="00FC56E0"/>
    <w:rsid w:val="00FD242B"/>
    <w:rsid w:val="00FD37D6"/>
    <w:rsid w:val="00FD536F"/>
    <w:rsid w:val="00FD6155"/>
    <w:rsid w:val="00FD66FA"/>
    <w:rsid w:val="00FE0DE6"/>
    <w:rsid w:val="00FF118A"/>
    <w:rsid w:val="00FF5FF9"/>
    <w:rsid w:val="00FF6C57"/>
    <w:rsid w:val="00FF6D66"/>
    <w:rsid w:val="00FF77C6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6F6C5"/>
  <w15:chartTrackingRefBased/>
  <w15:docId w15:val="{573686A5-446F-482E-B686-7181A9C8B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0F73"/>
    <w:pPr>
      <w:spacing w:before="100" w:beforeAutospacing="1" w:after="100" w:afterAutospacing="1" w:line="360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DB0D88"/>
    <w:pPr>
      <w:keepNext/>
      <w:outlineLvl w:val="0"/>
    </w:pPr>
    <w:rPr>
      <w:bCs/>
      <w:kern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0216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qFormat/>
    <w:rsid w:val="00D434AF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D434AF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rsid w:val="00D434AF"/>
    <w:rPr>
      <w:vertAlign w:val="superscript"/>
    </w:rPr>
  </w:style>
  <w:style w:type="character" w:styleId="Odwoaniedokomentarza">
    <w:name w:val="annotation reference"/>
    <w:rsid w:val="0022292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2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2926"/>
  </w:style>
  <w:style w:type="paragraph" w:styleId="Tematkomentarza">
    <w:name w:val="annotation subject"/>
    <w:basedOn w:val="Tekstkomentarza"/>
    <w:next w:val="Tekstkomentarza"/>
    <w:link w:val="TematkomentarzaZnak"/>
    <w:rsid w:val="00222926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22926"/>
    <w:rPr>
      <w:b/>
      <w:bCs/>
    </w:rPr>
  </w:style>
  <w:style w:type="paragraph" w:styleId="Tekstdymka">
    <w:name w:val="Balloon Text"/>
    <w:basedOn w:val="Normalny"/>
    <w:link w:val="TekstdymkaZnak"/>
    <w:rsid w:val="0022292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229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D0344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Nagwek3Znak">
    <w:name w:val="Nagłówek 3 Znak"/>
    <w:link w:val="Nagwek3"/>
    <w:uiPriority w:val="9"/>
    <w:rsid w:val="008D0216"/>
    <w:rPr>
      <w:rFonts w:ascii="Cambria" w:hAnsi="Cambria"/>
      <w:b/>
      <w:bCs/>
      <w:sz w:val="26"/>
      <w:szCs w:val="26"/>
      <w:lang w:val="x-none" w:eastAsia="en-US"/>
    </w:rPr>
  </w:style>
  <w:style w:type="paragraph" w:customStyle="1" w:styleId="Default">
    <w:name w:val="Default"/>
    <w:rsid w:val="001D16E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9129E4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9129E4"/>
    <w:rPr>
      <w:rFonts w:ascii="Consolas" w:eastAsia="Calibri" w:hAnsi="Consolas"/>
      <w:sz w:val="21"/>
      <w:szCs w:val="21"/>
      <w:lang w:val="x-none" w:eastAsia="en-US"/>
    </w:rPr>
  </w:style>
  <w:style w:type="paragraph" w:styleId="NormalnyWeb">
    <w:name w:val="Normal (Web)"/>
    <w:basedOn w:val="Normalny"/>
    <w:uiPriority w:val="99"/>
    <w:unhideWhenUsed/>
    <w:rsid w:val="007B6598"/>
    <w:rPr>
      <w:rFonts w:ascii="Calibri" w:eastAsia="Calibri" w:hAnsi="Calibri" w:cs="Calibri"/>
      <w:sz w:val="22"/>
      <w:szCs w:val="22"/>
    </w:rPr>
  </w:style>
  <w:style w:type="paragraph" w:styleId="Tytu">
    <w:name w:val="Title"/>
    <w:basedOn w:val="Normalny"/>
    <w:next w:val="Normalny"/>
    <w:link w:val="TytuZnak"/>
    <w:autoRedefine/>
    <w:qFormat/>
    <w:rsid w:val="004F11A0"/>
    <w:pPr>
      <w:outlineLvl w:val="0"/>
    </w:pPr>
    <w:rPr>
      <w:bCs/>
      <w:kern w:val="28"/>
      <w:szCs w:val="32"/>
    </w:rPr>
  </w:style>
  <w:style w:type="character" w:customStyle="1" w:styleId="TytuZnak">
    <w:name w:val="Tytuł Znak"/>
    <w:link w:val="Tytu"/>
    <w:rsid w:val="004F11A0"/>
    <w:rPr>
      <w:rFonts w:ascii="Arial" w:hAnsi="Arial"/>
      <w:bCs/>
      <w:kern w:val="28"/>
      <w:sz w:val="24"/>
      <w:szCs w:val="32"/>
    </w:rPr>
  </w:style>
  <w:style w:type="character" w:customStyle="1" w:styleId="Nagwek1Znak">
    <w:name w:val="Nagłówek 1 Znak"/>
    <w:link w:val="Nagwek1"/>
    <w:rsid w:val="00DB0D88"/>
    <w:rPr>
      <w:rFonts w:ascii="Arial" w:hAnsi="Arial"/>
      <w:bCs/>
      <w:kern w:val="32"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B2F05"/>
    <w:pPr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Cs w:val="0"/>
      <w:color w:val="2F5496" w:themeColor="accent1" w:themeShade="BF"/>
      <w:kern w:val="0"/>
      <w:sz w:val="32"/>
    </w:rPr>
  </w:style>
  <w:style w:type="paragraph" w:styleId="Spistreci1">
    <w:name w:val="toc 1"/>
    <w:basedOn w:val="Normalny"/>
    <w:next w:val="Normalny"/>
    <w:autoRedefine/>
    <w:uiPriority w:val="39"/>
    <w:rsid w:val="004B2F05"/>
  </w:style>
  <w:style w:type="character" w:styleId="Hipercze">
    <w:name w:val="Hyperlink"/>
    <w:basedOn w:val="Domylnaczcionkaakapitu"/>
    <w:uiPriority w:val="99"/>
    <w:unhideWhenUsed/>
    <w:rsid w:val="004B2F05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72A40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B95D7-0C9F-44D1-B334-78A566797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469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KM</vt:lpstr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KM</dc:title>
  <dc:subject/>
  <dc:creator>D.Sawicka</dc:creator>
  <cp:keywords/>
  <dc:description/>
  <cp:lastModifiedBy>Dorota Sawicka</cp:lastModifiedBy>
  <cp:revision>3</cp:revision>
  <cp:lastPrinted>2023-03-17T08:57:00Z</cp:lastPrinted>
  <dcterms:created xsi:type="dcterms:W3CDTF">2025-12-31T09:30:00Z</dcterms:created>
  <dcterms:modified xsi:type="dcterms:W3CDTF">2026-01-02T11:26:00Z</dcterms:modified>
</cp:coreProperties>
</file>